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E01" w:rsidRPr="00880FFE" w:rsidRDefault="00927E01" w:rsidP="00927E01">
      <w:pPr>
        <w:jc w:val="both"/>
        <w:rPr>
          <w:rFonts w:ascii="Arial" w:hAnsi="Arial" w:cs="Arial"/>
          <w:b/>
          <w:sz w:val="24"/>
          <w:szCs w:val="24"/>
        </w:rPr>
      </w:pPr>
      <w:r w:rsidRPr="00880FFE">
        <w:rPr>
          <w:rFonts w:ascii="Arial" w:hAnsi="Arial" w:cs="Arial"/>
          <w:b/>
          <w:sz w:val="24"/>
          <w:szCs w:val="24"/>
        </w:rPr>
        <w:t>À</w:t>
      </w:r>
      <w:r w:rsidR="00880FFE" w:rsidRPr="00880FFE">
        <w:rPr>
          <w:rFonts w:ascii="Arial" w:hAnsi="Arial" w:cs="Arial"/>
          <w:b/>
          <w:sz w:val="24"/>
          <w:szCs w:val="24"/>
        </w:rPr>
        <w:t xml:space="preserve"> </w:t>
      </w:r>
      <w:r w:rsidRPr="00880FFE">
        <w:rPr>
          <w:rFonts w:ascii="Arial" w:hAnsi="Arial" w:cs="Arial"/>
          <w:b/>
          <w:sz w:val="24"/>
          <w:szCs w:val="24"/>
        </w:rPr>
        <w:t>CÂMARA MUNICIPAL DE VEREADORES DE PONTE PRETA – RS</w:t>
      </w:r>
    </w:p>
    <w:p w:rsidR="00927E01" w:rsidRPr="00880FFE" w:rsidRDefault="00927E01" w:rsidP="00927E01">
      <w:pPr>
        <w:jc w:val="both"/>
        <w:rPr>
          <w:rFonts w:ascii="Arial" w:hAnsi="Arial" w:cs="Arial"/>
          <w:b/>
          <w:sz w:val="24"/>
          <w:szCs w:val="24"/>
        </w:rPr>
      </w:pPr>
    </w:p>
    <w:p w:rsidR="00927E01" w:rsidRPr="00880FFE" w:rsidRDefault="00880FFE" w:rsidP="00927E01">
      <w:pPr>
        <w:jc w:val="both"/>
        <w:rPr>
          <w:rFonts w:ascii="Arial" w:hAnsi="Arial" w:cs="Arial"/>
          <w:b/>
          <w:sz w:val="24"/>
          <w:szCs w:val="24"/>
        </w:rPr>
      </w:pPr>
      <w:r w:rsidRPr="00880FFE">
        <w:rPr>
          <w:rFonts w:ascii="Arial" w:hAnsi="Arial" w:cs="Arial"/>
          <w:b/>
          <w:sz w:val="24"/>
          <w:szCs w:val="24"/>
        </w:rPr>
        <w:t>INDICAÇÃO Nº 034</w:t>
      </w:r>
      <w:r w:rsidR="00927E01" w:rsidRPr="00880FFE">
        <w:rPr>
          <w:rFonts w:ascii="Arial" w:hAnsi="Arial" w:cs="Arial"/>
          <w:b/>
          <w:sz w:val="24"/>
          <w:szCs w:val="24"/>
        </w:rPr>
        <w:t>/2026</w:t>
      </w:r>
      <w:r>
        <w:rPr>
          <w:rFonts w:ascii="Arial" w:hAnsi="Arial" w:cs="Arial"/>
          <w:b/>
          <w:sz w:val="24"/>
          <w:szCs w:val="24"/>
        </w:rPr>
        <w:t>, DE 23 DE OUTUBRO DE 2026.</w:t>
      </w:r>
    </w:p>
    <w:p w:rsidR="00927E01" w:rsidRPr="00880FFE" w:rsidRDefault="00927E01" w:rsidP="00927E01">
      <w:pPr>
        <w:jc w:val="both"/>
        <w:rPr>
          <w:rFonts w:ascii="Arial" w:hAnsi="Arial" w:cs="Arial"/>
          <w:sz w:val="24"/>
          <w:szCs w:val="24"/>
        </w:rPr>
      </w:pPr>
    </w:p>
    <w:p w:rsidR="00927E01" w:rsidRPr="00880FFE" w:rsidRDefault="00927E01" w:rsidP="00927E01">
      <w:pPr>
        <w:jc w:val="both"/>
        <w:rPr>
          <w:rFonts w:ascii="Arial" w:hAnsi="Arial" w:cs="Arial"/>
          <w:sz w:val="24"/>
          <w:szCs w:val="24"/>
        </w:rPr>
      </w:pPr>
      <w:r w:rsidRPr="00880FFE">
        <w:rPr>
          <w:rFonts w:ascii="Arial" w:hAnsi="Arial" w:cs="Arial"/>
          <w:sz w:val="24"/>
          <w:szCs w:val="24"/>
        </w:rPr>
        <w:t xml:space="preserve"> </w:t>
      </w:r>
      <w:r w:rsidRPr="00880FFE">
        <w:rPr>
          <w:rFonts w:ascii="Arial" w:hAnsi="Arial" w:cs="Arial"/>
          <w:b/>
          <w:sz w:val="24"/>
          <w:szCs w:val="24"/>
        </w:rPr>
        <w:t>O Vereador LAÉRCIO BRUN, juntamente com os Vereadores da Bancada do MDB – Movimento Democrático Brasileiro e da Bancada do PT – Partido dos Trabalhadores</w:t>
      </w:r>
      <w:r w:rsidRPr="00880FFE">
        <w:rPr>
          <w:rFonts w:ascii="Arial" w:hAnsi="Arial" w:cs="Arial"/>
          <w:sz w:val="24"/>
          <w:szCs w:val="24"/>
        </w:rPr>
        <w:t>, no uso das atribuições que lhes são conferidas pela Lei Orgânica Municipal e pelo Regimento Interno desta Casa Legislativa, apresentam a seguinte:</w:t>
      </w:r>
    </w:p>
    <w:p w:rsidR="00880FFE" w:rsidRDefault="00880FFE" w:rsidP="00880FFE">
      <w:pPr>
        <w:jc w:val="center"/>
        <w:rPr>
          <w:rFonts w:ascii="Arial" w:hAnsi="Arial" w:cs="Arial"/>
          <w:b/>
          <w:sz w:val="24"/>
          <w:szCs w:val="24"/>
        </w:rPr>
      </w:pPr>
    </w:p>
    <w:p w:rsidR="00927E01" w:rsidRPr="00880FFE" w:rsidRDefault="00927E01" w:rsidP="00880FFE">
      <w:pPr>
        <w:jc w:val="center"/>
        <w:rPr>
          <w:rFonts w:ascii="Arial" w:hAnsi="Arial" w:cs="Arial"/>
          <w:sz w:val="24"/>
          <w:szCs w:val="24"/>
        </w:rPr>
      </w:pPr>
      <w:r w:rsidRPr="00880FFE">
        <w:rPr>
          <w:rFonts w:ascii="Arial" w:hAnsi="Arial" w:cs="Arial"/>
          <w:b/>
          <w:sz w:val="24"/>
          <w:szCs w:val="24"/>
        </w:rPr>
        <w:t>I – INDICAÇÃO</w:t>
      </w:r>
    </w:p>
    <w:p w:rsidR="00927E01" w:rsidRPr="00880FFE" w:rsidRDefault="00927E01" w:rsidP="00927E01">
      <w:pPr>
        <w:jc w:val="both"/>
        <w:rPr>
          <w:rFonts w:ascii="Arial" w:hAnsi="Arial" w:cs="Arial"/>
          <w:sz w:val="24"/>
          <w:szCs w:val="24"/>
        </w:rPr>
      </w:pPr>
      <w:r w:rsidRPr="00880FFE">
        <w:rPr>
          <w:rFonts w:ascii="Arial" w:hAnsi="Arial" w:cs="Arial"/>
          <w:sz w:val="24"/>
          <w:szCs w:val="24"/>
        </w:rPr>
        <w:t>Que o Poder Executivo Municipal, por meio da Secretaria competente, adote as providências necessárias para realizar a recuperação do Campo Esportivo Municipal, especialmente quanto aos danos ocasionados pela enchente, a fim de restabelecer suas condições adequadas de utilização e possibilitar a retomada das atividades esportivas no local.</w:t>
      </w:r>
    </w:p>
    <w:p w:rsidR="00880FFE" w:rsidRDefault="00927E01" w:rsidP="00927E01">
      <w:pPr>
        <w:jc w:val="both"/>
        <w:rPr>
          <w:rFonts w:ascii="Arial" w:hAnsi="Arial" w:cs="Arial"/>
          <w:sz w:val="24"/>
          <w:szCs w:val="24"/>
        </w:rPr>
      </w:pPr>
      <w:r w:rsidRPr="00880FFE">
        <w:rPr>
          <w:rFonts w:ascii="Arial" w:hAnsi="Arial" w:cs="Arial"/>
          <w:sz w:val="24"/>
          <w:szCs w:val="24"/>
        </w:rPr>
        <w:t xml:space="preserve">  </w:t>
      </w:r>
      <w:r w:rsidRPr="00880FFE">
        <w:rPr>
          <w:rFonts w:ascii="Arial" w:hAnsi="Arial" w:cs="Arial"/>
          <w:sz w:val="24"/>
          <w:szCs w:val="24"/>
        </w:rPr>
        <w:tab/>
      </w:r>
      <w:r w:rsidRPr="00880FFE">
        <w:rPr>
          <w:rFonts w:ascii="Arial" w:hAnsi="Arial" w:cs="Arial"/>
          <w:sz w:val="24"/>
          <w:szCs w:val="24"/>
        </w:rPr>
        <w:tab/>
      </w:r>
    </w:p>
    <w:p w:rsidR="00927E01" w:rsidRPr="00880FFE" w:rsidRDefault="00927E01" w:rsidP="00880FFE">
      <w:pPr>
        <w:jc w:val="center"/>
        <w:rPr>
          <w:rFonts w:ascii="Arial" w:hAnsi="Arial" w:cs="Arial"/>
          <w:sz w:val="24"/>
          <w:szCs w:val="24"/>
        </w:rPr>
      </w:pPr>
      <w:r w:rsidRPr="00880FFE">
        <w:rPr>
          <w:rFonts w:ascii="Arial" w:hAnsi="Arial" w:cs="Arial"/>
          <w:b/>
          <w:sz w:val="24"/>
          <w:szCs w:val="24"/>
        </w:rPr>
        <w:t>II - JUSTIFICATIVA</w:t>
      </w:r>
    </w:p>
    <w:p w:rsidR="00927E01" w:rsidRPr="00880FFE" w:rsidRDefault="00927E01" w:rsidP="00927E01">
      <w:pPr>
        <w:jc w:val="both"/>
        <w:rPr>
          <w:rFonts w:ascii="Arial" w:hAnsi="Arial" w:cs="Arial"/>
          <w:sz w:val="24"/>
          <w:szCs w:val="24"/>
        </w:rPr>
      </w:pPr>
      <w:r w:rsidRPr="00880FFE">
        <w:rPr>
          <w:rFonts w:ascii="Arial" w:hAnsi="Arial" w:cs="Arial"/>
          <w:sz w:val="24"/>
          <w:szCs w:val="24"/>
        </w:rPr>
        <w:t>A presente Indicação justifica-se pela necessidade de recuperação do Campo Esportivo Municipal, que foi severamente atingido pela enchente e, desde então, não recebeu os serviços necessários de manutenção e reparação, permanecendo sem condições adequadas de utilização para a prática esportiva.</w:t>
      </w:r>
    </w:p>
    <w:p w:rsidR="00927E01" w:rsidRPr="00880FFE" w:rsidRDefault="00927E01" w:rsidP="00927E01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880FFE">
        <w:rPr>
          <w:rFonts w:ascii="Arial" w:hAnsi="Arial" w:cs="Arial"/>
          <w:sz w:val="24"/>
          <w:szCs w:val="24"/>
        </w:rPr>
        <w:t>Cumpre</w:t>
      </w:r>
      <w:proofErr w:type="gramEnd"/>
      <w:r w:rsidRPr="00880FFE">
        <w:rPr>
          <w:rFonts w:ascii="Arial" w:hAnsi="Arial" w:cs="Arial"/>
          <w:sz w:val="24"/>
          <w:szCs w:val="24"/>
        </w:rPr>
        <w:t xml:space="preserve"> destacar que o Município de Ponte Preta sempre foi referência regional na prática e no incentivo ao esporte, nas mais diversas modalidades, contando com uma comunidade que tradicionalmente valoriza as atividades esportivas como instrumentos de integração social, lazer, saúde e qualidade de vida.</w:t>
      </w:r>
    </w:p>
    <w:p w:rsidR="00927E01" w:rsidRPr="00880FFE" w:rsidRDefault="00927E01" w:rsidP="00927E01">
      <w:pPr>
        <w:jc w:val="both"/>
        <w:rPr>
          <w:rFonts w:ascii="Arial" w:hAnsi="Arial" w:cs="Arial"/>
          <w:sz w:val="24"/>
          <w:szCs w:val="24"/>
        </w:rPr>
      </w:pPr>
      <w:r w:rsidRPr="00880FFE">
        <w:rPr>
          <w:rFonts w:ascii="Arial" w:hAnsi="Arial" w:cs="Arial"/>
          <w:sz w:val="24"/>
          <w:szCs w:val="24"/>
        </w:rPr>
        <w:t>Entretanto, a atual situação do Campo Esportivo Municipal impede sua utilização pela população, prejudicando especialmente os atletas, jovens e demais munícipes que encontram no esporte uma importante oportunidade de convivência, desenvolvimento e participação comunitária.</w:t>
      </w:r>
    </w:p>
    <w:p w:rsidR="00927E01" w:rsidRPr="00880FFE" w:rsidRDefault="00927E01" w:rsidP="00927E01">
      <w:pPr>
        <w:jc w:val="both"/>
        <w:rPr>
          <w:rFonts w:ascii="Arial" w:hAnsi="Arial" w:cs="Arial"/>
          <w:sz w:val="24"/>
          <w:szCs w:val="24"/>
        </w:rPr>
      </w:pPr>
      <w:r w:rsidRPr="00880FFE">
        <w:rPr>
          <w:rFonts w:ascii="Arial" w:hAnsi="Arial" w:cs="Arial"/>
          <w:sz w:val="24"/>
          <w:szCs w:val="24"/>
        </w:rPr>
        <w:t xml:space="preserve">Dessa forma, torna-se imprescindível que o Poder Executivo Municipal priorize a recuperação da estrutura danificada pela enchente, bem como a conclusão </w:t>
      </w:r>
      <w:r w:rsidRPr="00880FFE">
        <w:rPr>
          <w:rFonts w:ascii="Arial" w:hAnsi="Arial" w:cs="Arial"/>
          <w:sz w:val="24"/>
          <w:szCs w:val="24"/>
        </w:rPr>
        <w:lastRenderedPageBreak/>
        <w:t>dos serviços necessários para que o espaço volte a oferecer condições adequadas e seguras à prática esportiva.</w:t>
      </w:r>
    </w:p>
    <w:p w:rsidR="00927E01" w:rsidRPr="00880FFE" w:rsidRDefault="00927E01" w:rsidP="00927E01">
      <w:pPr>
        <w:jc w:val="both"/>
        <w:rPr>
          <w:rFonts w:ascii="Arial" w:hAnsi="Arial" w:cs="Arial"/>
          <w:sz w:val="24"/>
          <w:szCs w:val="24"/>
        </w:rPr>
      </w:pPr>
      <w:r w:rsidRPr="00880FFE">
        <w:rPr>
          <w:rFonts w:ascii="Arial" w:hAnsi="Arial" w:cs="Arial"/>
          <w:sz w:val="24"/>
          <w:szCs w:val="24"/>
        </w:rPr>
        <w:t>O Município de Ponte Preta possui uma trajetória de destaque no esporte, razão pela qual é fundamental preservar e recuperar seus espaços esportivos, proporcionando condições para que essa tradição tenha continuidade e seja transmitida às futuras gerações.</w:t>
      </w:r>
    </w:p>
    <w:p w:rsidR="00927E01" w:rsidRPr="00880FFE" w:rsidRDefault="00927E01" w:rsidP="00927E01">
      <w:pPr>
        <w:jc w:val="both"/>
        <w:rPr>
          <w:rFonts w:ascii="Arial" w:hAnsi="Arial" w:cs="Arial"/>
          <w:sz w:val="24"/>
          <w:szCs w:val="24"/>
        </w:rPr>
      </w:pPr>
      <w:r w:rsidRPr="00880FFE">
        <w:rPr>
          <w:rFonts w:ascii="Arial" w:hAnsi="Arial" w:cs="Arial"/>
          <w:sz w:val="24"/>
          <w:szCs w:val="24"/>
        </w:rPr>
        <w:t>Diante do exposto, solicitamos especial atenção do Poder Executivo Municipal para que sejam adotadas, com a maior brevidade possível, as providências necessárias à recuperação e conclusão do Campo Esportivo Municipal, devolvendo à comunidade um espaço essencial para o esporte, o lazer e a integração social.</w:t>
      </w:r>
    </w:p>
    <w:p w:rsidR="00880FFE" w:rsidRDefault="00880FFE" w:rsidP="00927E01">
      <w:pPr>
        <w:jc w:val="center"/>
        <w:rPr>
          <w:rFonts w:ascii="Arial" w:hAnsi="Arial" w:cs="Arial"/>
          <w:b/>
          <w:sz w:val="24"/>
          <w:szCs w:val="24"/>
        </w:rPr>
      </w:pPr>
    </w:p>
    <w:p w:rsidR="00927E01" w:rsidRPr="00880FFE" w:rsidRDefault="00927E01" w:rsidP="00927E01">
      <w:pPr>
        <w:jc w:val="center"/>
        <w:rPr>
          <w:rFonts w:ascii="Arial" w:hAnsi="Arial" w:cs="Arial"/>
          <w:b/>
          <w:sz w:val="24"/>
          <w:szCs w:val="24"/>
        </w:rPr>
      </w:pPr>
      <w:r w:rsidRPr="00880FFE">
        <w:rPr>
          <w:rFonts w:ascii="Arial" w:hAnsi="Arial" w:cs="Arial"/>
          <w:b/>
          <w:sz w:val="24"/>
          <w:szCs w:val="24"/>
        </w:rPr>
        <w:t>III – DISPOSIÇÕES FINAIS</w:t>
      </w:r>
    </w:p>
    <w:p w:rsidR="00927E01" w:rsidRPr="00880FFE" w:rsidRDefault="00927E01" w:rsidP="00927E01">
      <w:pPr>
        <w:jc w:val="both"/>
        <w:rPr>
          <w:rFonts w:ascii="Arial" w:hAnsi="Arial" w:cs="Arial"/>
          <w:sz w:val="24"/>
          <w:szCs w:val="24"/>
        </w:rPr>
      </w:pPr>
      <w:r w:rsidRPr="00880FFE">
        <w:rPr>
          <w:rFonts w:ascii="Arial" w:hAnsi="Arial" w:cs="Arial"/>
          <w:sz w:val="24"/>
          <w:szCs w:val="24"/>
        </w:rPr>
        <w:t xml:space="preserve">  </w:t>
      </w:r>
      <w:r w:rsidRPr="00880FFE">
        <w:rPr>
          <w:rFonts w:ascii="Arial" w:hAnsi="Arial" w:cs="Arial"/>
          <w:sz w:val="24"/>
          <w:szCs w:val="24"/>
        </w:rPr>
        <w:tab/>
      </w:r>
      <w:r w:rsidRPr="00880FFE">
        <w:rPr>
          <w:rFonts w:ascii="Arial" w:hAnsi="Arial" w:cs="Arial"/>
          <w:sz w:val="24"/>
          <w:szCs w:val="24"/>
        </w:rPr>
        <w:tab/>
        <w:t xml:space="preserve">Demais justificativas serão feitas em Plenário.  </w:t>
      </w:r>
    </w:p>
    <w:p w:rsidR="00927E01" w:rsidRPr="00880FFE" w:rsidRDefault="00927E01" w:rsidP="00927E01">
      <w:pPr>
        <w:jc w:val="both"/>
        <w:rPr>
          <w:rFonts w:ascii="Arial" w:hAnsi="Arial" w:cs="Arial"/>
          <w:sz w:val="24"/>
          <w:szCs w:val="24"/>
        </w:rPr>
      </w:pPr>
    </w:p>
    <w:p w:rsidR="00927E01" w:rsidRPr="00880FFE" w:rsidRDefault="00927E01" w:rsidP="00927E01">
      <w:pPr>
        <w:jc w:val="both"/>
        <w:rPr>
          <w:rFonts w:ascii="Arial" w:hAnsi="Arial" w:cs="Arial"/>
          <w:sz w:val="24"/>
          <w:szCs w:val="24"/>
        </w:rPr>
      </w:pPr>
      <w:r w:rsidRPr="00880FFE">
        <w:rPr>
          <w:rFonts w:ascii="Arial" w:hAnsi="Arial" w:cs="Arial"/>
          <w:sz w:val="24"/>
          <w:szCs w:val="24"/>
        </w:rPr>
        <w:tab/>
      </w:r>
      <w:r w:rsidRPr="00880FFE">
        <w:rPr>
          <w:rFonts w:ascii="Arial" w:hAnsi="Arial" w:cs="Arial"/>
          <w:sz w:val="24"/>
          <w:szCs w:val="24"/>
        </w:rPr>
        <w:tab/>
      </w:r>
      <w:r w:rsidRPr="00880FFE">
        <w:rPr>
          <w:rFonts w:ascii="Arial" w:hAnsi="Arial" w:cs="Arial"/>
          <w:sz w:val="24"/>
          <w:szCs w:val="24"/>
        </w:rPr>
        <w:tab/>
      </w:r>
      <w:r w:rsidRPr="00880FFE">
        <w:rPr>
          <w:rFonts w:ascii="Arial" w:hAnsi="Arial" w:cs="Arial"/>
          <w:sz w:val="24"/>
          <w:szCs w:val="24"/>
        </w:rPr>
        <w:tab/>
      </w:r>
    </w:p>
    <w:p w:rsidR="00927E01" w:rsidRPr="00880FFE" w:rsidRDefault="00927E01" w:rsidP="00927E01">
      <w:pPr>
        <w:jc w:val="both"/>
        <w:rPr>
          <w:rFonts w:ascii="Arial" w:hAnsi="Arial" w:cs="Arial"/>
          <w:sz w:val="24"/>
          <w:szCs w:val="24"/>
        </w:rPr>
      </w:pPr>
      <w:r w:rsidRPr="00880FFE">
        <w:rPr>
          <w:rFonts w:ascii="Arial" w:hAnsi="Arial" w:cs="Arial"/>
          <w:sz w:val="24"/>
          <w:szCs w:val="24"/>
        </w:rPr>
        <w:t xml:space="preserve"> </w:t>
      </w:r>
      <w:r w:rsidRPr="00880FFE">
        <w:rPr>
          <w:rFonts w:ascii="Arial" w:hAnsi="Arial" w:cs="Arial"/>
          <w:sz w:val="24"/>
          <w:szCs w:val="24"/>
        </w:rPr>
        <w:tab/>
      </w:r>
      <w:r w:rsidRPr="00880FFE">
        <w:rPr>
          <w:rFonts w:ascii="Arial" w:hAnsi="Arial" w:cs="Arial"/>
          <w:sz w:val="24"/>
          <w:szCs w:val="24"/>
        </w:rPr>
        <w:tab/>
      </w:r>
      <w:r w:rsidRPr="00880FFE">
        <w:rPr>
          <w:rFonts w:ascii="Arial" w:hAnsi="Arial" w:cs="Arial"/>
          <w:sz w:val="24"/>
          <w:szCs w:val="24"/>
        </w:rPr>
        <w:tab/>
      </w:r>
      <w:r w:rsidRPr="00880FFE">
        <w:rPr>
          <w:rFonts w:ascii="Arial" w:hAnsi="Arial" w:cs="Arial"/>
          <w:sz w:val="24"/>
          <w:szCs w:val="24"/>
        </w:rPr>
        <w:tab/>
        <w:t>Nestes termos,</w:t>
      </w:r>
    </w:p>
    <w:p w:rsidR="00927E01" w:rsidRPr="00880FFE" w:rsidRDefault="00927E01" w:rsidP="00927E01">
      <w:pPr>
        <w:jc w:val="both"/>
        <w:rPr>
          <w:rFonts w:ascii="Arial" w:hAnsi="Arial" w:cs="Arial"/>
          <w:sz w:val="24"/>
          <w:szCs w:val="24"/>
        </w:rPr>
      </w:pPr>
      <w:r w:rsidRPr="00880FFE">
        <w:rPr>
          <w:rFonts w:ascii="Arial" w:hAnsi="Arial" w:cs="Arial"/>
          <w:sz w:val="24"/>
          <w:szCs w:val="24"/>
        </w:rPr>
        <w:t xml:space="preserve">  </w:t>
      </w:r>
      <w:r w:rsidRPr="00880FFE">
        <w:rPr>
          <w:rFonts w:ascii="Arial" w:hAnsi="Arial" w:cs="Arial"/>
          <w:sz w:val="24"/>
          <w:szCs w:val="24"/>
        </w:rPr>
        <w:tab/>
      </w:r>
      <w:r w:rsidRPr="00880FFE">
        <w:rPr>
          <w:rFonts w:ascii="Arial" w:hAnsi="Arial" w:cs="Arial"/>
          <w:sz w:val="24"/>
          <w:szCs w:val="24"/>
        </w:rPr>
        <w:tab/>
      </w:r>
      <w:r w:rsidRPr="00880FFE">
        <w:rPr>
          <w:rFonts w:ascii="Arial" w:hAnsi="Arial" w:cs="Arial"/>
          <w:sz w:val="24"/>
          <w:szCs w:val="24"/>
        </w:rPr>
        <w:tab/>
      </w:r>
      <w:r w:rsidRPr="00880FFE">
        <w:rPr>
          <w:rFonts w:ascii="Arial" w:hAnsi="Arial" w:cs="Arial"/>
          <w:sz w:val="24"/>
          <w:szCs w:val="24"/>
        </w:rPr>
        <w:tab/>
        <w:t>Pedem deferimento.</w:t>
      </w:r>
    </w:p>
    <w:p w:rsidR="00927E01" w:rsidRDefault="00927E01" w:rsidP="00927E01">
      <w:pPr>
        <w:jc w:val="both"/>
        <w:rPr>
          <w:rFonts w:ascii="Arial" w:hAnsi="Arial" w:cs="Arial"/>
          <w:sz w:val="24"/>
          <w:szCs w:val="24"/>
        </w:rPr>
      </w:pPr>
      <w:r w:rsidRPr="00880FFE">
        <w:rPr>
          <w:rFonts w:ascii="Arial" w:hAnsi="Arial" w:cs="Arial"/>
          <w:sz w:val="24"/>
          <w:szCs w:val="24"/>
        </w:rPr>
        <w:t xml:space="preserve"> </w:t>
      </w:r>
      <w:r w:rsidRPr="00880FFE">
        <w:rPr>
          <w:rFonts w:ascii="Arial" w:hAnsi="Arial" w:cs="Arial"/>
          <w:sz w:val="24"/>
          <w:szCs w:val="24"/>
        </w:rPr>
        <w:tab/>
      </w:r>
      <w:r w:rsidRPr="00880FFE">
        <w:rPr>
          <w:rFonts w:ascii="Arial" w:hAnsi="Arial" w:cs="Arial"/>
          <w:sz w:val="24"/>
          <w:szCs w:val="24"/>
        </w:rPr>
        <w:tab/>
      </w:r>
      <w:r w:rsidRPr="00880FFE">
        <w:rPr>
          <w:rFonts w:ascii="Arial" w:hAnsi="Arial" w:cs="Arial"/>
          <w:sz w:val="24"/>
          <w:szCs w:val="24"/>
        </w:rPr>
        <w:tab/>
        <w:t>Ponte Preta/RS, 23 de outubro de 2026.</w:t>
      </w:r>
    </w:p>
    <w:p w:rsidR="00880FFE" w:rsidRDefault="00880FFE" w:rsidP="00927E01">
      <w:pPr>
        <w:jc w:val="both"/>
        <w:rPr>
          <w:rFonts w:ascii="Arial" w:hAnsi="Arial" w:cs="Arial"/>
          <w:sz w:val="24"/>
          <w:szCs w:val="24"/>
        </w:rPr>
      </w:pPr>
    </w:p>
    <w:p w:rsidR="00880FFE" w:rsidRDefault="00880FFE" w:rsidP="00927E01">
      <w:pPr>
        <w:jc w:val="both"/>
        <w:rPr>
          <w:rFonts w:ascii="Arial" w:hAnsi="Arial" w:cs="Arial"/>
          <w:sz w:val="24"/>
          <w:szCs w:val="24"/>
        </w:rPr>
      </w:pPr>
    </w:p>
    <w:p w:rsidR="00880FFE" w:rsidRDefault="00880FFE" w:rsidP="00927E01">
      <w:pPr>
        <w:jc w:val="both"/>
        <w:rPr>
          <w:rFonts w:ascii="Arial" w:hAnsi="Arial" w:cs="Arial"/>
          <w:sz w:val="24"/>
          <w:szCs w:val="24"/>
        </w:rPr>
      </w:pPr>
    </w:p>
    <w:p w:rsidR="00880FFE" w:rsidRDefault="00880FFE" w:rsidP="00927E01">
      <w:pPr>
        <w:jc w:val="both"/>
        <w:rPr>
          <w:rFonts w:ascii="Arial" w:hAnsi="Arial" w:cs="Arial"/>
          <w:sz w:val="24"/>
          <w:szCs w:val="24"/>
        </w:rPr>
      </w:pPr>
    </w:p>
    <w:p w:rsidR="00880FFE" w:rsidRDefault="00880FFE" w:rsidP="00927E01">
      <w:pPr>
        <w:jc w:val="both"/>
        <w:rPr>
          <w:rFonts w:ascii="Arial" w:hAnsi="Arial" w:cs="Arial"/>
          <w:sz w:val="24"/>
          <w:szCs w:val="24"/>
        </w:rPr>
      </w:pPr>
    </w:p>
    <w:p w:rsidR="00880FFE" w:rsidRDefault="00880FFE" w:rsidP="00927E01">
      <w:pPr>
        <w:jc w:val="both"/>
        <w:rPr>
          <w:rFonts w:ascii="Arial" w:hAnsi="Arial" w:cs="Arial"/>
          <w:sz w:val="24"/>
          <w:szCs w:val="24"/>
        </w:rPr>
      </w:pPr>
    </w:p>
    <w:p w:rsidR="00880FFE" w:rsidRDefault="00880FFE" w:rsidP="00927E01">
      <w:pPr>
        <w:jc w:val="both"/>
        <w:rPr>
          <w:rFonts w:ascii="Arial" w:hAnsi="Arial" w:cs="Arial"/>
          <w:sz w:val="24"/>
          <w:szCs w:val="24"/>
        </w:rPr>
      </w:pPr>
    </w:p>
    <w:p w:rsidR="00880FFE" w:rsidRPr="00880FFE" w:rsidRDefault="00880FFE" w:rsidP="00927E01">
      <w:pPr>
        <w:jc w:val="both"/>
        <w:rPr>
          <w:rFonts w:ascii="Arial" w:hAnsi="Arial" w:cs="Arial"/>
          <w:sz w:val="24"/>
          <w:szCs w:val="24"/>
        </w:rPr>
      </w:pPr>
    </w:p>
    <w:p w:rsidR="00927E01" w:rsidRPr="00927E01" w:rsidRDefault="00927E01" w:rsidP="00927E01">
      <w:pPr>
        <w:jc w:val="both"/>
        <w:rPr>
          <w:rFonts w:ascii="Arial" w:hAnsi="Arial" w:cs="Arial"/>
        </w:rPr>
      </w:pPr>
      <w:r w:rsidRPr="00927E01">
        <w:rPr>
          <w:rFonts w:ascii="Arial" w:hAnsi="Arial" w:cs="Arial"/>
        </w:rPr>
        <w:t xml:space="preserve">  </w:t>
      </w:r>
    </w:p>
    <w:tbl>
      <w:tblPr>
        <w:tblStyle w:val="Tabelacomgrade1"/>
        <w:tblpPr w:leftFromText="141" w:rightFromText="141" w:vertAnchor="text" w:horzAnchor="page" w:tblpX="1048" w:tblpY="-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880FFE" w:rsidRPr="00B62C5D" w:rsidTr="009939C5">
        <w:trPr>
          <w:trHeight w:val="2268"/>
        </w:trPr>
        <w:tc>
          <w:tcPr>
            <w:tcW w:w="4322" w:type="dxa"/>
            <w:vAlign w:val="center"/>
          </w:tcPr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lastRenderedPageBreak/>
              <w:t xml:space="preserve">LAÉRCIO BRUN                     </w:t>
            </w:r>
          </w:p>
          <w:p w:rsidR="00880FFE" w:rsidRPr="00403984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Presidente e Vereador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MDB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                             </w:t>
            </w:r>
          </w:p>
        </w:tc>
        <w:tc>
          <w:tcPr>
            <w:tcW w:w="4322" w:type="dxa"/>
            <w:vAlign w:val="center"/>
          </w:tcPr>
          <w:p w:rsidR="00880FFE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80FFE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80FFE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WELISON JOSÉ VALDUGA </w:t>
            </w:r>
          </w:p>
          <w:p w:rsidR="00880FFE" w:rsidRPr="008207E5" w:rsidRDefault="00880FFE" w:rsidP="009939C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</w:t>
            </w:r>
            <w:r w:rsidRPr="008207E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880FFE" w:rsidRPr="00B62C5D" w:rsidTr="009939C5">
        <w:trPr>
          <w:trHeight w:val="2268"/>
        </w:trPr>
        <w:tc>
          <w:tcPr>
            <w:tcW w:w="4322" w:type="dxa"/>
            <w:vAlign w:val="center"/>
          </w:tcPr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CATIANO CELI</w:t>
            </w:r>
          </w:p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4322" w:type="dxa"/>
            <w:vAlign w:val="center"/>
          </w:tcPr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80FFE" w:rsidRPr="00B62C5D" w:rsidRDefault="00880FFE" w:rsidP="009939C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  SELENI FATIMA BORTOLINI</w:t>
            </w:r>
          </w:p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</w:t>
            </w:r>
            <w:r w:rsidR="007F730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</w:t>
            </w:r>
            <w:bookmarkStart w:id="0" w:name="_GoBack"/>
            <w:bookmarkEnd w:id="0"/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PT</w:t>
            </w:r>
          </w:p>
        </w:tc>
      </w:tr>
      <w:tr w:rsidR="00880FFE" w:rsidRPr="00B62C5D" w:rsidTr="009939C5">
        <w:trPr>
          <w:trHeight w:val="2268"/>
        </w:trPr>
        <w:tc>
          <w:tcPr>
            <w:tcW w:w="4322" w:type="dxa"/>
            <w:vAlign w:val="center"/>
          </w:tcPr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ALCEU CARUS</w:t>
            </w:r>
          </w:p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4322" w:type="dxa"/>
            <w:vAlign w:val="center"/>
          </w:tcPr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JANAÍNE OLÍVIO</w:t>
            </w:r>
          </w:p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</w:t>
            </w:r>
            <w:r w:rsidR="007F730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MDB</w:t>
            </w:r>
          </w:p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880FFE" w:rsidRPr="00B62C5D" w:rsidTr="009939C5">
        <w:trPr>
          <w:trHeight w:val="2268"/>
        </w:trPr>
        <w:tc>
          <w:tcPr>
            <w:tcW w:w="4322" w:type="dxa"/>
            <w:vAlign w:val="center"/>
          </w:tcPr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CARUBLA ZUKOWSKI</w:t>
            </w:r>
          </w:p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ereadora PT</w:t>
            </w:r>
          </w:p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4322" w:type="dxa"/>
            <w:vAlign w:val="center"/>
          </w:tcPr>
          <w:p w:rsidR="00880FFE" w:rsidRPr="00B62C5D" w:rsidRDefault="00880FFE" w:rsidP="009939C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</w:tr>
    </w:tbl>
    <w:p w:rsidR="0008013F" w:rsidRPr="00927E01" w:rsidRDefault="0008013F" w:rsidP="00927E01">
      <w:pPr>
        <w:jc w:val="both"/>
        <w:rPr>
          <w:rFonts w:ascii="Arial" w:hAnsi="Arial" w:cs="Arial"/>
        </w:rPr>
      </w:pPr>
    </w:p>
    <w:sectPr w:rsidR="0008013F" w:rsidRPr="00927E01" w:rsidSect="00880FFE">
      <w:pgSz w:w="11906" w:h="16838"/>
      <w:pgMar w:top="3261" w:right="1134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01"/>
    <w:rsid w:val="0008013F"/>
    <w:rsid w:val="0013641B"/>
    <w:rsid w:val="002E1F88"/>
    <w:rsid w:val="005E06EC"/>
    <w:rsid w:val="007F730B"/>
    <w:rsid w:val="00880FFE"/>
    <w:rsid w:val="00927E01"/>
    <w:rsid w:val="009A5CA9"/>
    <w:rsid w:val="00AB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880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880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80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0F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880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880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80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0F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463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4</cp:revision>
  <cp:lastPrinted>2026-10-26T22:48:00Z</cp:lastPrinted>
  <dcterms:created xsi:type="dcterms:W3CDTF">2026-10-26T10:51:00Z</dcterms:created>
  <dcterms:modified xsi:type="dcterms:W3CDTF">2026-10-26T22:54:00Z</dcterms:modified>
</cp:coreProperties>
</file>